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1B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MAŁE PORTY POLSKIEGO WYBRZE</w:t>
      </w:r>
      <w:r>
        <w:rPr>
          <w:b/>
          <w:i/>
          <w:sz w:val="36"/>
        </w:rPr>
        <w:t>ŻA</w:t>
      </w:r>
    </w:p>
    <w:p w:rsidR="00000000" w:rsidRDefault="008671B1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STAN OBECNY I PERSPEKTYWY ICH ROZWOJU</w:t>
      </w:r>
    </w:p>
    <w:p w:rsidR="00000000" w:rsidRDefault="008671B1">
      <w:pPr>
        <w:jc w:val="center"/>
        <w:rPr>
          <w:i/>
          <w:sz w:val="28"/>
        </w:rPr>
      </w:pPr>
    </w:p>
    <w:p w:rsidR="00000000" w:rsidRDefault="008671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12 GRUDNIA 2002 -  </w:t>
      </w:r>
      <w:r>
        <w:rPr>
          <w:b/>
          <w:i/>
          <w:sz w:val="32"/>
        </w:rPr>
        <w:t>Darłowo</w:t>
      </w:r>
    </w:p>
    <w:p w:rsidR="00000000" w:rsidRDefault="008671B1">
      <w:pPr>
        <w:jc w:val="center"/>
        <w:rPr>
          <w:i/>
          <w:sz w:val="28"/>
        </w:rPr>
      </w:pPr>
    </w:p>
    <w:p w:rsidR="00000000" w:rsidRDefault="008671B1">
      <w:pPr>
        <w:jc w:val="center"/>
        <w:rPr>
          <w:i/>
          <w:sz w:val="28"/>
        </w:rPr>
      </w:pPr>
    </w:p>
    <w:p w:rsidR="00000000" w:rsidRDefault="008671B1">
      <w:pPr>
        <w:jc w:val="center"/>
        <w:rPr>
          <w:i/>
          <w:sz w:val="28"/>
        </w:rPr>
      </w:pPr>
    </w:p>
    <w:p w:rsidR="00000000" w:rsidRDefault="008671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TEMATYKA KONFERENCJI</w:t>
      </w:r>
    </w:p>
    <w:p w:rsidR="00000000" w:rsidRDefault="008671B1">
      <w:pPr>
        <w:jc w:val="center"/>
        <w:rPr>
          <w:i/>
          <w:sz w:val="28"/>
        </w:rPr>
      </w:pPr>
    </w:p>
    <w:p w:rsidR="00000000" w:rsidRDefault="008671B1">
      <w:pPr>
        <w:jc w:val="center"/>
        <w:rPr>
          <w:i/>
          <w:sz w:val="28"/>
        </w:rPr>
      </w:pPr>
    </w:p>
    <w:p w:rsidR="00000000" w:rsidRDefault="008671B1">
      <w:pPr>
        <w:jc w:val="both"/>
        <w:rPr>
          <w:i/>
          <w:sz w:val="28"/>
        </w:rPr>
      </w:pPr>
      <w:r>
        <w:rPr>
          <w:i/>
          <w:sz w:val="28"/>
        </w:rPr>
        <w:tab/>
        <w:t xml:space="preserve">Celem konferencji jest rozpoznanie aktualnego stanu zagospodarowania i zarządzania małymi portami morskimi polskiego wybrzeża oraz określenie możliwości i form </w:t>
      </w:r>
      <w:r>
        <w:rPr>
          <w:i/>
          <w:sz w:val="28"/>
        </w:rPr>
        <w:t xml:space="preserve">ich rozwoju. </w:t>
      </w:r>
    </w:p>
    <w:p w:rsidR="00000000" w:rsidRDefault="008671B1">
      <w:pPr>
        <w:jc w:val="both"/>
        <w:rPr>
          <w:i/>
          <w:sz w:val="28"/>
        </w:rPr>
      </w:pPr>
      <w:r>
        <w:rPr>
          <w:i/>
          <w:sz w:val="28"/>
        </w:rPr>
        <w:tab/>
        <w:t>Konferencja podzielona będzie na trzy sesje tematyczne:</w:t>
      </w:r>
    </w:p>
    <w:p w:rsidR="00000000" w:rsidRDefault="008671B1">
      <w:pPr>
        <w:jc w:val="both"/>
        <w:rPr>
          <w:i/>
          <w:sz w:val="28"/>
        </w:rPr>
      </w:pPr>
      <w:r>
        <w:rPr>
          <w:b/>
          <w:i/>
          <w:sz w:val="28"/>
        </w:rPr>
        <w:t>Sesja I</w:t>
      </w:r>
      <w:r>
        <w:rPr>
          <w:i/>
          <w:sz w:val="28"/>
        </w:rPr>
        <w:t xml:space="preserve"> - dotyczyć będzie problematyki funkcjonowania i rozwoju małych portów w ujęciu całościowym, przedstawionej z punktu widzenia organów administracji państwowej, samorządów i organ</w:t>
      </w:r>
      <w:r>
        <w:rPr>
          <w:i/>
          <w:sz w:val="28"/>
        </w:rPr>
        <w:t>izacji pozarządowych.</w:t>
      </w:r>
    </w:p>
    <w:p w:rsidR="00000000" w:rsidRDefault="008671B1">
      <w:pPr>
        <w:jc w:val="both"/>
        <w:rPr>
          <w:i/>
          <w:sz w:val="28"/>
        </w:rPr>
      </w:pPr>
    </w:p>
    <w:p w:rsidR="00000000" w:rsidRDefault="008671B1">
      <w:pPr>
        <w:jc w:val="both"/>
        <w:rPr>
          <w:i/>
          <w:sz w:val="28"/>
        </w:rPr>
      </w:pPr>
      <w:r>
        <w:rPr>
          <w:b/>
          <w:i/>
          <w:sz w:val="28"/>
        </w:rPr>
        <w:t>Sesja II</w:t>
      </w:r>
      <w:r>
        <w:rPr>
          <w:i/>
          <w:sz w:val="28"/>
        </w:rPr>
        <w:t xml:space="preserve"> - na bazie porównania doświadczeń portów skomunalizowanych i władz miast tychże portów przedstawione zostaną relacje "gmina miejska - port".</w:t>
      </w:r>
    </w:p>
    <w:p w:rsidR="00000000" w:rsidRDefault="008671B1">
      <w:pPr>
        <w:jc w:val="both"/>
        <w:rPr>
          <w:i/>
          <w:sz w:val="28"/>
        </w:rPr>
      </w:pPr>
    </w:p>
    <w:p w:rsidR="00000000" w:rsidRDefault="008671B1">
      <w:pPr>
        <w:jc w:val="both"/>
        <w:rPr>
          <w:i/>
          <w:sz w:val="28"/>
        </w:rPr>
      </w:pPr>
      <w:r>
        <w:rPr>
          <w:b/>
          <w:i/>
          <w:sz w:val="28"/>
        </w:rPr>
        <w:t>Sesja III</w:t>
      </w:r>
      <w:r>
        <w:rPr>
          <w:i/>
          <w:sz w:val="28"/>
        </w:rPr>
        <w:t xml:space="preserve"> - jej pierwsza część poświęcona zostanie relacji "port - gmina miejska" </w:t>
      </w:r>
      <w:r>
        <w:rPr>
          <w:i/>
          <w:sz w:val="28"/>
        </w:rPr>
        <w:t>w oparciu o  doświadczenia podmiotów zarządzających i władz miejskich w portach nieskomunalizowanych; druga zaś dotyczyć będzie relacji "przedsiębiorstwo działające na terenie portu - port - gmina miejska".</w:t>
      </w:r>
    </w:p>
    <w:p w:rsidR="00000000" w:rsidRDefault="008671B1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:rsidR="00000000" w:rsidRDefault="008671B1">
      <w:pPr>
        <w:jc w:val="both"/>
        <w:rPr>
          <w:i/>
          <w:sz w:val="28"/>
        </w:rPr>
      </w:pPr>
      <w:r>
        <w:rPr>
          <w:i/>
          <w:sz w:val="28"/>
        </w:rPr>
        <w:tab/>
        <w:t>W materiałach pokonferencyjnych, które zostaną</w:t>
      </w:r>
      <w:r>
        <w:rPr>
          <w:i/>
          <w:sz w:val="28"/>
        </w:rPr>
        <w:t xml:space="preserve"> rozesłane uczestnikom, opublikowane będą przyjęte przez organizatorów referaty  oraz  głosy w dyskusji, pod warunkiem dostarczenia ich ostatecznej wersji (najlepiej drogą internetow</w:t>
      </w:r>
      <w:r w:rsidR="00B273FB">
        <w:rPr>
          <w:i/>
          <w:sz w:val="28"/>
        </w:rPr>
        <w:t>ą</w:t>
      </w:r>
      <w:r>
        <w:rPr>
          <w:i/>
          <w:sz w:val="28"/>
        </w:rPr>
        <w:t xml:space="preserve">) do dnia </w:t>
      </w:r>
      <w:r>
        <w:rPr>
          <w:b/>
          <w:i/>
          <w:sz w:val="28"/>
        </w:rPr>
        <w:t>20.12.2002.</w:t>
      </w:r>
      <w:r>
        <w:rPr>
          <w:i/>
          <w:sz w:val="28"/>
        </w:rPr>
        <w:t xml:space="preserve"> do Katedry Eksploatacji Portów AM w Gdyni.</w:t>
      </w:r>
    </w:p>
    <w:p w:rsidR="00000000" w:rsidRDefault="008671B1">
      <w:pPr>
        <w:jc w:val="center"/>
      </w:pPr>
    </w:p>
    <w:p w:rsidR="00000000" w:rsidRDefault="008671B1">
      <w:pPr>
        <w:jc w:val="center"/>
      </w:pPr>
    </w:p>
    <w:p w:rsidR="00000000" w:rsidRDefault="008671B1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52"/>
        <w:gridCol w:w="4153"/>
      </w:tblGrid>
      <w:tr w:rsidR="00000000" w:rsidRPr="00B27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152" w:type="dxa"/>
          </w:tcPr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Sto</w:t>
            </w:r>
            <w:r>
              <w:rPr>
                <w:b/>
                <w:i/>
              </w:rPr>
              <w:t>warzyszenie pn.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Związek Miast i Gmin Morskich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ul. Długi Targ 39/40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80 - 830 Gdańsk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tel./</w:t>
            </w:r>
            <w:proofErr w:type="spellStart"/>
            <w:r>
              <w:rPr>
                <w:b/>
                <w:i/>
              </w:rPr>
              <w:t>fax</w:t>
            </w:r>
            <w:proofErr w:type="spellEnd"/>
            <w:r>
              <w:rPr>
                <w:b/>
                <w:i/>
              </w:rPr>
              <w:t xml:space="preserve"> (+058) 301 42 15</w:t>
            </w:r>
          </w:p>
          <w:p w:rsidR="00000000" w:rsidRPr="00B273FB" w:rsidRDefault="008671B1">
            <w:pPr>
              <w:jc w:val="both"/>
              <w:rPr>
                <w:rStyle w:val="Hipercze"/>
                <w:sz w:val="28"/>
                <w:lang w:val="en-US"/>
              </w:rPr>
            </w:pPr>
            <w:r w:rsidRPr="00B273FB">
              <w:rPr>
                <w:rStyle w:val="Hipercze"/>
                <w:b/>
                <w:lang w:val="en-US"/>
              </w:rPr>
              <w:t xml:space="preserve">e-mail: </w:t>
            </w:r>
            <w:r w:rsidRPr="00B273FB">
              <w:rPr>
                <w:rStyle w:val="Hipercze"/>
                <w:sz w:val="24"/>
                <w:lang w:val="en-US"/>
              </w:rPr>
              <w:t>zmigm@zmigm.org.pl</w:t>
            </w:r>
          </w:p>
        </w:tc>
        <w:tc>
          <w:tcPr>
            <w:tcW w:w="4153" w:type="dxa"/>
          </w:tcPr>
          <w:p w:rsidR="00000000" w:rsidRDefault="008671B1">
            <w:pPr>
              <w:jc w:val="both"/>
              <w:rPr>
                <w:b/>
                <w:i/>
              </w:rPr>
            </w:pPr>
            <w:r w:rsidRPr="00B273FB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Katedra Eksploatacji Portów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WN, Akademia Morska w Gdyni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Ul. </w:t>
            </w:r>
            <w:proofErr w:type="spellStart"/>
            <w:r>
              <w:rPr>
                <w:b/>
                <w:i/>
              </w:rPr>
              <w:t>Sędzickiego</w:t>
            </w:r>
            <w:proofErr w:type="spellEnd"/>
            <w:r>
              <w:rPr>
                <w:b/>
                <w:i/>
              </w:rPr>
              <w:t xml:space="preserve"> 19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81-374 Gdynia</w:t>
            </w:r>
          </w:p>
          <w:p w:rsidR="00000000" w:rsidRDefault="008671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tel./</w:t>
            </w:r>
            <w:proofErr w:type="spellStart"/>
            <w:r>
              <w:rPr>
                <w:b/>
                <w:i/>
              </w:rPr>
              <w:t>fax</w:t>
            </w:r>
            <w:proofErr w:type="spellEnd"/>
            <w:r>
              <w:rPr>
                <w:b/>
                <w:i/>
              </w:rPr>
              <w:t xml:space="preserve"> (+058) 621 66 18</w:t>
            </w:r>
          </w:p>
          <w:p w:rsidR="00000000" w:rsidRPr="00B273FB" w:rsidRDefault="008671B1">
            <w:pPr>
              <w:jc w:val="both"/>
              <w:rPr>
                <w:rStyle w:val="Hipercze"/>
                <w:i/>
                <w:sz w:val="28"/>
                <w:lang w:val="en-US"/>
              </w:rPr>
            </w:pPr>
            <w:r w:rsidRPr="00B273FB">
              <w:rPr>
                <w:b/>
                <w:i/>
                <w:lang w:val="en-US"/>
              </w:rPr>
              <w:t>e-ma</w:t>
            </w:r>
            <w:r w:rsidRPr="00B273FB">
              <w:rPr>
                <w:b/>
                <w:i/>
                <w:lang w:val="en-US"/>
              </w:rPr>
              <w:t xml:space="preserve">il: </w:t>
            </w:r>
            <w:r w:rsidRPr="00B273FB">
              <w:rPr>
                <w:rStyle w:val="Hipercze"/>
                <w:i/>
                <w:sz w:val="24"/>
                <w:lang w:val="en-US"/>
              </w:rPr>
              <w:t>krokar@wsm.gdynia.pl</w:t>
            </w:r>
          </w:p>
        </w:tc>
      </w:tr>
    </w:tbl>
    <w:p w:rsidR="008671B1" w:rsidRDefault="008671B1" w:rsidP="00B273FB">
      <w:pPr>
        <w:jc w:val="both"/>
      </w:pPr>
    </w:p>
    <w:sectPr w:rsidR="008671B1">
      <w:pgSz w:w="11905" w:h="16837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B1" w:rsidRDefault="008671B1">
      <w:r>
        <w:separator/>
      </w:r>
    </w:p>
  </w:endnote>
  <w:endnote w:type="continuationSeparator" w:id="0">
    <w:p w:rsidR="008671B1" w:rsidRDefault="0086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B1" w:rsidRDefault="008671B1">
      <w:r>
        <w:separator/>
      </w:r>
    </w:p>
  </w:footnote>
  <w:footnote w:type="continuationSeparator" w:id="0">
    <w:p w:rsidR="008671B1" w:rsidRDefault="00867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FB"/>
    <w:rsid w:val="008671B1"/>
    <w:rsid w:val="00B2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ind w:firstLine="708"/>
      <w:jc w:val="both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i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character" w:customStyle="1" w:styleId="FootnoteSymbol">
    <w:name w:val="Footnote Symbol"/>
    <w:rPr>
      <w:vertAlign w:val="superscript"/>
    </w:rPr>
  </w:style>
  <w:style w:type="paragraph" w:styleId="Tekstprzypisudolnego">
    <w:name w:val="footnote text"/>
    <w:basedOn w:val="Normalny"/>
    <w:semiHidden/>
    <w:pPr>
      <w:widowControl w:val="0"/>
      <w:suppressAutoHyphens/>
      <w:ind w:left="283" w:hanging="283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i/>
      <w:sz w:val="28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MAŁE PORTY POLSKIEGO WYBRZEŻA</vt:lpstr>
    </vt:vector>
  </TitlesOfParts>
  <Company> </Company>
  <LinksUpToDate>false</LinksUpToDate>
  <CharactersWithSpaces>1585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mailto:zmigm@zmigm.org.pl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MAŁE PORTY POLSKIEGO WYBRZEŻA</dc:title>
  <dc:subject/>
  <dc:creator>firma</dc:creator>
  <cp:keywords/>
  <cp:lastModifiedBy>User</cp:lastModifiedBy>
  <cp:revision>2</cp:revision>
  <cp:lastPrinted>2002-11-18T09:08:00Z</cp:lastPrinted>
  <dcterms:created xsi:type="dcterms:W3CDTF">2016-02-17T11:42:00Z</dcterms:created>
  <dcterms:modified xsi:type="dcterms:W3CDTF">2016-02-17T11:42:00Z</dcterms:modified>
</cp:coreProperties>
</file>